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34" w:rsidRPr="00503766" w:rsidRDefault="00BE4C34" w:rsidP="00BE4C34">
      <w:pPr>
        <w:rPr>
          <w:rFonts w:ascii="Times New Roman" w:eastAsia="Times New Roman" w:hAnsi="Times New Roman" w:cs="Times New Roman"/>
          <w:b/>
          <w:sz w:val="24"/>
          <w:szCs w:val="24"/>
          <w:lang w:eastAsia="ru-RU"/>
        </w:rPr>
      </w:pPr>
      <w:r>
        <w:rPr>
          <w:rFonts w:ascii="Times New Roman" w:hAnsi="Times New Roman" w:cs="Times New Roman"/>
          <w:b/>
          <w:sz w:val="24"/>
          <w:szCs w:val="24"/>
        </w:rPr>
        <w:t>О</w:t>
      </w:r>
      <w:r w:rsidRPr="00503766">
        <w:rPr>
          <w:rFonts w:ascii="Times New Roman" w:eastAsia="Times New Roman" w:hAnsi="Times New Roman" w:cs="Times New Roman"/>
          <w:b/>
          <w:sz w:val="24"/>
          <w:szCs w:val="24"/>
          <w:lang w:eastAsia="ru-RU"/>
        </w:rPr>
        <w:t>братная сила уголовного закона</w:t>
      </w:r>
    </w:p>
    <w:p w:rsidR="00BE4C34" w:rsidRDefault="00BE4C34" w:rsidP="00BE4C34">
      <w:pPr>
        <w:spacing w:after="0" w:line="240" w:lineRule="auto"/>
        <w:rPr>
          <w:rFonts w:ascii="Times New Roman" w:eastAsia="Times New Roman" w:hAnsi="Times New Roman" w:cs="Times New Roman"/>
          <w:sz w:val="24"/>
          <w:szCs w:val="24"/>
          <w:lang w:eastAsia="ru-RU"/>
        </w:rPr>
      </w:pPr>
      <w:r w:rsidRPr="00550A12">
        <w:rPr>
          <w:rFonts w:ascii="Times New Roman" w:eastAsia="Times New Roman" w:hAnsi="Times New Roman" w:cs="Times New Roman"/>
          <w:sz w:val="24"/>
          <w:szCs w:val="24"/>
          <w:lang w:eastAsia="ru-RU"/>
        </w:rPr>
        <w:t>Любое преступление, прежде чем за него лицо может быть наказано, требует определенного времени для предварительного расследования. В течение этого времени может быть принят новый закон, который смягчает либо, наоборот, усиливает ответственность за деяния, совершенные до его издания. И в этой связи возникает вопрос о распространении нового закона на действия, совершенные до его принятия. Иными словами, должна разрешиться проблема обратной силы уголовного закона.</w:t>
      </w:r>
      <w:r w:rsidRPr="00550A12">
        <w:rPr>
          <w:rFonts w:ascii="Times New Roman" w:eastAsia="Times New Roman" w:hAnsi="Times New Roman" w:cs="Times New Roman"/>
          <w:sz w:val="24"/>
          <w:szCs w:val="24"/>
          <w:lang w:eastAsia="ru-RU"/>
        </w:rPr>
        <w:br/>
        <w:t>Обратная сила уголовного закона определена в ч. 1 ст. 10 УК РФ: закон имеет обратную силу, т.е. его действие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Правило об обратной силе уголовного закона по сути представляет собой исключение из правила, по которому применяется закон времени совершения преступления. Обратную силу имеют лишь уголовные законы, устраняющие преступность деяния, смягчающие наказание или иным образом улучшающие положение лица, совершившего преступление (ч. 1 ст. 10 УК РФ). При этом с момента вступления в силу закона, устраняющего преступность деяния, соответствующие деяния, совершенные до его вступления в силу, считаются не содержащими состава преступления. Уголовные дела, находящиеся на предварительном следствии или в судебном рассмотрении, подлежат прекращению. Лица, осужденные по Данному закону и отбывающие наказание, освобождаются от ответственности и наказания, а лица, имеющие судимость, считаются не имевшими ее. В соответствии с ч. 2 ст. 10 УК РФ, если новый уголовный закон смягчает наказание, которое отбывается лицом, то это наказание подлежит сокращению в пределах, предусмотренных новым уголовным законом. Уголовный закон, устанавливающий преступность деяния, усиливающий наказание или иным образом ухудшающий положение лица, обратной силы не имеет (ч. 1 ст. 10 УК РФ). Положение об обратной силе уголовного закона имеет конституционную базу. Конституция РФ формулирует правила об обратной силе всех законов, в число которых входят и уголовные. В соответствии с ч. 1 ст. 54 Конституции РФ закон, устанавливающий или отягчающий ответственность, обратной силы не имеет. В ч. 2 ст. 54 Конституции РФ записано: "Если после совершения правонарушения ответственность за него устранена или смягчена, применяется новый закон".</w:t>
      </w:r>
    </w:p>
    <w:p w:rsidR="00BE4C34" w:rsidRDefault="00BE4C34" w:rsidP="00BE4C34">
      <w:pPr>
        <w:spacing w:after="0" w:line="240" w:lineRule="auto"/>
        <w:rPr>
          <w:rFonts w:ascii="Times New Roman" w:eastAsia="Times New Roman" w:hAnsi="Times New Roman" w:cs="Times New Roman"/>
          <w:sz w:val="24"/>
          <w:szCs w:val="24"/>
          <w:lang w:eastAsia="ru-RU"/>
        </w:rPr>
      </w:pPr>
    </w:p>
    <w:p w:rsidR="00354C6F" w:rsidRDefault="00354C6F"/>
    <w:sectPr w:rsidR="00354C6F" w:rsidSect="00354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BE4C34"/>
    <w:rsid w:val="00354C6F"/>
    <w:rsid w:val="00BE4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Company>DreamLair</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2015-04-28T12:01:00Z</dcterms:created>
  <dcterms:modified xsi:type="dcterms:W3CDTF">2015-04-28T12:01:00Z</dcterms:modified>
</cp:coreProperties>
</file>